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CD" w:rsidRPr="00CC2BD1" w:rsidRDefault="00E72FCD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</w:t>
      </w:r>
      <w:proofErr w:type="gramEnd"/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E72FCD" w:rsidRPr="00CC2BD1" w:rsidRDefault="00E72FCD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МДОУ</w:t>
      </w:r>
    </w:p>
    <w:p w:rsidR="00E72FCD" w:rsidRPr="00CC2BD1" w:rsidRDefault="00B138E9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Октябрьский</w:t>
      </w:r>
      <w:r w:rsidR="00E72FCD"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</w:t>
      </w:r>
      <w:r w:rsidR="00E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Октябрьский </w:t>
      </w:r>
      <w:r w:rsidR="00E72FCD"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</w:p>
    <w:p w:rsidR="00E72FCD" w:rsidRPr="00CC2BD1" w:rsidRDefault="00B138E9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«Василёк</w:t>
      </w:r>
      <w:r w:rsidR="00E72FCD"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</w:t>
      </w:r>
      <w:r w:rsidR="00E7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«Василёк</w:t>
      </w:r>
      <w:r w:rsidR="00E72FCD"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72FCD" w:rsidRPr="00CC2BD1" w:rsidRDefault="00E72FCD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________________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__________Л.Р. </w:t>
      </w:r>
      <w:proofErr w:type="spellStart"/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</w:p>
    <w:p w:rsidR="00E72FCD" w:rsidRPr="00CC2BD1" w:rsidRDefault="00E72FCD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приказ № 75 от  «30» 08.  2022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72FCD" w:rsidRPr="00CC2BD1" w:rsidRDefault="00E72FCD" w:rsidP="00E7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C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1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Pr="00B138E9" w:rsidRDefault="00E72FCD" w:rsidP="00E72FCD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B138E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Положение об официальном сайте Муниципального дошкольного образовательного</w:t>
      </w:r>
      <w:r w:rsidR="00B138E9" w:rsidRPr="00B138E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учреждения Октябрьский детский сад «Василёк</w:t>
      </w:r>
      <w:r w:rsidRPr="00B138E9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»</w:t>
      </w: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78186E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B138E9" w:rsidRDefault="00B138E9" w:rsidP="0078186E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B138E9" w:rsidRDefault="00B138E9" w:rsidP="0078186E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E72FCD" w:rsidRPr="00E72FCD" w:rsidRDefault="00E72FCD" w:rsidP="00E72FC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1.1.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Настоящее </w:t>
      </w:r>
      <w:r w:rsidRPr="00E72FCD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Положение об официальном сайте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на 29 декабря 2022 года, Приказом Федеральной службы по надзору в сфере образования и науки от 12 января 2022 года №24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информации, утвержденные приказом Федеральной службы по надзору в сфере образования и науки от 14 августа 2020 г. №831», постановлением Правительства Российской Федерации от 20 октября 2021 года №1802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Федеральным законом № 152-ФЗ от 27 июля 2006 года "О персональных данных" с изменениями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на 14 июля 2022 года, а также Уставом дошкольного образовательного учреждения и других нормативных правовых актов Российской Федерации, регламентирующих деятельность детского сада.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1.2. Данное 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Положение о сайте детского сада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 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1.3. 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1.4. 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1.5. Официальный сайт дошкольного образовательного учреждения содержит материалы, не противоречащие законодательству Российской Федерации.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1.6. Ответственность за содержание информации, представленной на официальном сайте, несет заведующий дошкольным образовательным учреждением.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1.7.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образовательных отношений.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1.8.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1.9. 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2.1. 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Официальный сайт (веб-сайт) ДОУ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 — совокупность логически связанных между собой web-страниц,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2.2. 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Веб-страница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 (англ. 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Web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page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) — документ или информационный ресурс сети Интернет, доступ к которому осуществляется с помощью веб-браузера.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2.3. 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Хостинг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 — услуга по предоставлению ресурсов для размещения информации (сайта) на сервере, постоянно находящемся в сети Интернет.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2.4. </w:t>
      </w:r>
      <w:proofErr w:type="spellStart"/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Модерация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 — осуществление контроля над соблюдением правил работы, нахождения на сайте, а также размещения на нем информационных материалов.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2.5. 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Контент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 — содержимое, информационное наполнение сайта.</w:t>
      </w:r>
    </w:p>
    <w:p w:rsidR="00993B13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3.1. </w:t>
      </w:r>
      <w:r w:rsidR="00993B1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Цели создания официального сайта ДОУ: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3.2. </w:t>
      </w:r>
      <w:r w:rsidR="00993B1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Задачи официального сайта ДОУ: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4.1.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 </w:t>
      </w:r>
      <w:proofErr w:type="gramEnd"/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4.2. При выборе 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хостинговой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бэкапа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4.3. </w:t>
      </w:r>
      <w:r w:rsidR="00993B1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4.4. Серверы, на которых размещен сайт дошкольного образовательного учреждения, должны находиться в Российской Федерации.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4.5. Официальный сайт дошкольного образовательного учреждения размещается по ад</w:t>
      </w:r>
      <w:r w:rsidR="00B138E9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ресу: </w:t>
      </w:r>
      <w:r w:rsidR="00B138E9" w:rsidRPr="00B138E9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https://vasi</w:t>
      </w:r>
      <w:r w:rsidR="00B138E9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lek.tvoysadik.ru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с обязательным предоставлением информации об адресе органу Управления образованием.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4.6.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5.1. 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5.2. 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5.3. 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5.4. 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5.5.</w:t>
      </w:r>
      <w:r w:rsidR="00993B1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На официальном сайте ДОУ не допускается размещение: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5.6. Для размещения информации на сайте дошкольного образовательного учреждения должен быть создан специальный раздел «</w:t>
      </w:r>
      <w:r w:rsidRPr="00E72FCD">
        <w:rPr>
          <w:rFonts w:ascii="Times New Roman" w:eastAsia="Times New Roman" w:hAnsi="Times New Roman" w:cs="Times New Roman"/>
          <w:b/>
          <w:bCs/>
          <w:i/>
          <w:iCs/>
          <w:color w:val="2E2E2E"/>
          <w:sz w:val="30"/>
          <w:szCs w:val="30"/>
          <w:lang w:eastAsia="ru-RU"/>
        </w:rPr>
        <w:t>Сведения об образовательной организации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5.7. Доступ к специальному разделу должен осуществляться с главной (основной) страницы сайта, а также из основного навигационного меню сайта детского сада. 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5.8.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993B1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5.9. Допускается размещение в специальном разделе иной информации, которая размещается, публикуется по решению дошкольного образовательного учреждения и (или) размещение,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публикация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которой является обязательным в соответствии с законодательством Российской Федерации.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5.10.</w:t>
      </w:r>
      <w:r w:rsidR="00993B1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Специальный раздел должен содержать подразделы:</w:t>
      </w:r>
    </w:p>
    <w:p w:rsidR="00832908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Подраздел «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Образовательные стандарты и требования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 Подраздел «</w:t>
      </w:r>
      <w:r w:rsidRPr="00E72FCD">
        <w:rPr>
          <w:rFonts w:ascii="Times New Roman" w:eastAsia="Times New Roman" w:hAnsi="Times New Roman" w:cs="Times New Roman"/>
          <w:i/>
          <w:iCs/>
          <w:color w:val="2E2E2E"/>
          <w:sz w:val="30"/>
          <w:szCs w:val="30"/>
          <w:lang w:eastAsia="ru-RU"/>
        </w:rPr>
        <w:t>Стипендии и меры поддержки воспитанников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» создается в специальном разделе при предоставлении стипендий и иных мер социальной, материальной поддержки воспитанникам.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5.10.1. 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«Основные сведения» должна</w:t>
      </w:r>
      <w:r w:rsidR="00993B1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содержать информацию: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5.10.2. 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«Структура и органы управления образовательной организацией» должна содержать информацию:</w:t>
      </w:r>
    </w:p>
    <w:p w:rsidR="00E72FCD" w:rsidRPr="00E72FCD" w:rsidRDefault="00E72FCD" w:rsidP="0078186E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наименование структурных подразделений (органов управления);</w:t>
      </w:r>
    </w:p>
    <w:p w:rsidR="00E72FCD" w:rsidRPr="00E72FCD" w:rsidRDefault="00E72FCD" w:rsidP="0078186E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фамилии, имена, отчества (при наличии) и должностях руководителей структурных подразделений;</w:t>
      </w:r>
    </w:p>
    <w:p w:rsidR="00E72FCD" w:rsidRPr="00E72FCD" w:rsidRDefault="00E72FCD" w:rsidP="0078186E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местах нахождения структурных подразделений дошкольного образовательного учреждения;</w:t>
      </w:r>
    </w:p>
    <w:p w:rsidR="00E72FCD" w:rsidRPr="00E72FCD" w:rsidRDefault="00E72FCD" w:rsidP="0078186E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адресах официальных сайтов в сети «Интернет» структурных подразделений дошкольного образовательного учреждения (при наличии);</w:t>
      </w:r>
    </w:p>
    <w:p w:rsidR="00E72FCD" w:rsidRPr="00E72FCD" w:rsidRDefault="00E72FCD" w:rsidP="0078186E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адресах электронной почты структурных подразделений дошкольного образовательного учреждения (при наличии);</w:t>
      </w:r>
    </w:p>
    <w:p w:rsidR="00E72FCD" w:rsidRPr="00E72FCD" w:rsidRDefault="00E72FCD" w:rsidP="0078186E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сведения о наличии положений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5.10.3.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На главной странице подраздела «Документы» должны быть размещены следующие документы 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устав ДОУ;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свидетельство о государственной аккредитации (с приложениями) (при наличии);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правила внутреннего распорядка воспитанников;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правила внутреннего трудового распорядка;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коллективный договор (при наличии);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отчет о результатах 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самообследования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предписания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порядке) (при наличии);</w:t>
      </w:r>
    </w:p>
    <w:p w:rsidR="00E72FCD" w:rsidRPr="00E72FCD" w:rsidRDefault="00E72FCD" w:rsidP="0078186E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правила приема воспитанников; - режим занятий воспитанников; - порядок и основания перевода, отчисления и восстановления воспитанников; 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5.10.4. 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Подраздел «Образование» должен содержать информацию:</w:t>
      </w:r>
    </w:p>
    <w:p w:rsidR="00E72FCD" w:rsidRPr="00E72FCD" w:rsidRDefault="00E72FCD" w:rsidP="0078186E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форм обучения; - нормативного срока обучения; 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- языка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(-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х), на котором (-ых) осуществляется образование; - учебных предметов, предусмотренных соответствующей образовательной программой; 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E72FCD" w:rsidRPr="00E72FCD" w:rsidRDefault="00E72FCD" w:rsidP="0078186E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об учебном плане с приложением его в виде электронного документа; 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 - о календарном учебном графике с приложением его в виде электронного документа; - о методических и иных документах, разработанных ДОУ для обеспечения образовательной деятельности,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№273-ФЗ «Об образовании в Российской Федерации», в виде электронного документа;</w:t>
      </w:r>
    </w:p>
    <w:p w:rsidR="00E72FCD" w:rsidRPr="00E72FCD" w:rsidRDefault="00E72FCD" w:rsidP="0078186E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численности воспитанников по реализуемым образовательным программам размещается в форме электронного документа, подписанного простой электронной подписью в соответствии с Федеральным законом "Об электронной подписи", с приложением образовательной программы, в том числе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- об общей численности воспитанников; 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 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-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 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  <w:proofErr w:type="gramEnd"/>
    </w:p>
    <w:p w:rsidR="00E72FCD" w:rsidRPr="00E72FCD" w:rsidRDefault="00E72FCD" w:rsidP="0078186E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5.10.5. 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«Образовательные стандарты и требования» должна содержать информацию:</w:t>
      </w:r>
    </w:p>
    <w:p w:rsidR="00E72FCD" w:rsidRPr="00E72FCD" w:rsidRDefault="00E72FCD" w:rsidP="0078186E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E72FCD" w:rsidRPr="00E72FCD" w:rsidRDefault="00E72FCD" w:rsidP="0078186E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• об утвержденных образовательных стандартах, самостоятельно устанавливаемых требованиях с приложением образовательных стандартов, самостоятельно устанавливаемых требований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законом "Об электронной подписи" (в части документов, самостоятельно разрабатываемых и утверждаемых дошкольным образовательным учреждением).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5.10.6. 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«Руководство. Педагогически</w:t>
      </w:r>
      <w:proofErr w:type="gramStart"/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й(</w:t>
      </w:r>
      <w:proofErr w:type="gramEnd"/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научно-педагогический)состав» должна содержать следующую информацию:</w:t>
      </w:r>
    </w:p>
    <w:p w:rsidR="00E72FCD" w:rsidRPr="00E72FCD" w:rsidRDefault="00E72FCD" w:rsidP="0078186E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руководителе дошкольным образовательным учреждением, в том числе: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фамилия, имя, отчество (при наличии); - наименование должности; - контактные телефоны; - адрес электронной почты;</w:t>
      </w:r>
    </w:p>
    <w:p w:rsidR="00E72FCD" w:rsidRPr="00E72FCD" w:rsidRDefault="00E72FCD" w:rsidP="0078186E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заместителях руководителя ДОУ (при наличии), в том числе: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фамилия, имя, отчество (при наличии); - наименование должности; - контактные телефоны; - адрес электронной почты;</w:t>
      </w:r>
    </w:p>
    <w:p w:rsidR="00E72FCD" w:rsidRPr="00E72FCD" w:rsidRDefault="00E72FCD" w:rsidP="0078186E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фамилия, имя, отчество (при наличии); - наименование должности; - контактные телефоны; - адрес электронной почты;</w:t>
      </w:r>
    </w:p>
    <w:p w:rsidR="00E72FCD" w:rsidRPr="00E72FCD" w:rsidRDefault="00E72FCD" w:rsidP="0078186E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фамилия, имя, отчество (при наличии); - занимаемая должность (должности); - уровень образования; - квалификация; - наименование направления подготовки и (или) специальности; - ученая степень (при наличии); - ученое звание (при наличии); - повышение квалификации и (или) профессиональная переподготовка (при наличии); - общий стаж работы; - стаж работы по специальности; - преподаваемые учебные предметы, курсы.</w:t>
      </w:r>
      <w:proofErr w:type="gramEnd"/>
    </w:p>
    <w:p w:rsidR="00832908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5.10.7. При размещении информации о </w:t>
      </w:r>
      <w:r w:rsidRPr="00E72FCD">
        <w:rPr>
          <w:rFonts w:ascii="Times New Roman" w:eastAsia="Times New Roman" w:hAnsi="Times New Roman" w:cs="Times New Roman"/>
          <w:b/>
          <w:bCs/>
          <w:i/>
          <w:iCs/>
          <w:color w:val="2E2E2E"/>
          <w:sz w:val="30"/>
          <w:szCs w:val="30"/>
          <w:lang w:eastAsia="ru-RU"/>
        </w:rPr>
        <w:t>Материально-техническом обеспечении образовательной деятельности</w:t>
      </w: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 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указывается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в том числе в отношении инвалидов и лиц с ограниченными возможностями здоровья, включая указание на обеспечение их доступа в здания ДОУ и наличие для них специальных технических средств обучения коллективного и индивидуального пользования.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5.10.8. 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«Стипендии и меры поддержки воспитанников» должна содержать информацию:</w:t>
      </w:r>
    </w:p>
    <w:p w:rsidR="00E72FCD" w:rsidRPr="00E72FCD" w:rsidRDefault="00E72FCD" w:rsidP="0078186E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наличии и условиях предоставления воспитанникам стипендий;</w:t>
      </w:r>
    </w:p>
    <w:p w:rsidR="00E72FCD" w:rsidRPr="00E72FCD" w:rsidRDefault="00E72FCD" w:rsidP="0078186E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мерах социальной поддержки;</w:t>
      </w:r>
    </w:p>
    <w:p w:rsidR="00E72FCD" w:rsidRPr="00E72FCD" w:rsidRDefault="00E72FCD" w:rsidP="0078186E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наличии интерната;</w:t>
      </w:r>
    </w:p>
    <w:p w:rsidR="00E72FCD" w:rsidRPr="00E72FCD" w:rsidRDefault="00E72FCD" w:rsidP="0078186E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количестве жилых помещений в интернате для иногородних воспитанников.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5.10.9. 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E72FCD" w:rsidRPr="00E72FCD" w:rsidRDefault="00E72FCD" w:rsidP="0078186E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E72FCD" w:rsidRPr="00E72FCD" w:rsidRDefault="00E72FCD" w:rsidP="0078186E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об утверждении стоимости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обучения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по каждой образовательной программе;</w:t>
      </w:r>
    </w:p>
    <w:p w:rsidR="00E72FCD" w:rsidRPr="00E72FCD" w:rsidRDefault="00E72FCD" w:rsidP="0078186E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5.10.10. 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«Финансово-хозяйственная деятельность» должна содержать:</w:t>
      </w:r>
    </w:p>
    <w:p w:rsidR="00E72FCD" w:rsidRPr="00E72FCD" w:rsidRDefault="00E72FCD" w:rsidP="0078186E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информацию об объеме образовательной деятельности, финансовое обеспечение которой осуществляется: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- за счет бюджетных ассигнований федерального бюджета; - за счет бюджетов субъектов Российской Федерации; - за счет местных бюджетов; - по договорам об оказании платных образовательных услуг;</w:t>
      </w:r>
    </w:p>
    <w:p w:rsidR="00E72FCD" w:rsidRPr="00E72FCD" w:rsidRDefault="00E72FCD" w:rsidP="0078186E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информацию о поступлении финансовых и материальных средств по итогам финансового года;</w:t>
      </w:r>
    </w:p>
    <w:p w:rsidR="00E72FCD" w:rsidRPr="00E72FCD" w:rsidRDefault="00E72FCD" w:rsidP="0078186E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информацию о расходовании финансовых и материальных средств по итогам финансового года;</w:t>
      </w:r>
    </w:p>
    <w:p w:rsidR="00E72FCD" w:rsidRPr="00E72FCD" w:rsidRDefault="00E72FCD" w:rsidP="0078186E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  <w:proofErr w:type="gramEnd"/>
    </w:p>
    <w:p w:rsidR="00E72FCD" w:rsidRPr="00E72FCD" w:rsidRDefault="0038685B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5.10.11.Главная страница подраздела «Вакантные места для приема (перевода</w:t>
      </w:r>
      <w:proofErr w:type="gramStart"/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оспитанников»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 организации </w:t>
      </w:r>
      <w:r w:rsidR="008329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бюджетным или иным ассигнованиям, в том числе:</w:t>
      </w:r>
    </w:p>
    <w:p w:rsidR="00E72FCD" w:rsidRPr="00E72FCD" w:rsidRDefault="00E72FCD" w:rsidP="0078186E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количество вакантных мест для приема (перевода) за счет бюджетных ассигнований федерального бюджета;</w:t>
      </w:r>
    </w:p>
    <w:p w:rsidR="00E72FCD" w:rsidRPr="00E72FCD" w:rsidRDefault="00E72FCD" w:rsidP="0078186E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E72FCD" w:rsidRPr="00E72FCD" w:rsidRDefault="00E72FCD" w:rsidP="0078186E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количество вакантных мест для приема (перевода) за счет бюджетных ассигнований местных бюджетов;</w:t>
      </w:r>
    </w:p>
    <w:p w:rsidR="00E72FCD" w:rsidRPr="00E72FCD" w:rsidRDefault="00E72FCD" w:rsidP="0078186E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количество вакантных мест для приема (перевода) за счет средств физических и (или) юридических лиц.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5.10.12. 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специально оборудованных учебных кабинетах (группах);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библиотеке, приспособленной для использования инвалидами и лицами с ограниченными возможностями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обеспечении беспрепятственного доступа в здания дошкольного образовательного учреждения;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специальных условиях питания;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специальных условиях охраны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наличии специальных технических средств обучения коллективного и индивидуального пользования;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наличии условий для беспрепятственного доступа в интернат;</w:t>
      </w:r>
    </w:p>
    <w:p w:rsidR="00E72FCD" w:rsidRPr="00E72FCD" w:rsidRDefault="00E72FCD" w:rsidP="0078186E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5.10.13. 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«Международное сотрудничество» должна содержать информацию:</w:t>
      </w:r>
    </w:p>
    <w:p w:rsidR="00E72FCD" w:rsidRPr="00E72FCD" w:rsidRDefault="00E72FCD" w:rsidP="0078186E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E72FCD" w:rsidRPr="00E72FCD" w:rsidRDefault="00E72FCD" w:rsidP="0078186E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международной аккредитации образовательных программ (при наличии).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5.10.14. 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Главная страница подраздела «Организация питания в детском саду» должна содержать информацию об условиях питания воспитанников, в том числе:</w:t>
      </w:r>
    </w:p>
    <w:p w:rsidR="00E72FCD" w:rsidRPr="00E72FCD" w:rsidRDefault="00E72FCD" w:rsidP="0078186E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меню ежедневного горячего питания;</w:t>
      </w:r>
    </w:p>
    <w:p w:rsidR="00E72FCD" w:rsidRPr="00E72FCD" w:rsidRDefault="00E72FCD" w:rsidP="0078186E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информацию о наличии диетического меню в ДОУ;</w:t>
      </w:r>
    </w:p>
    <w:p w:rsidR="00E72FCD" w:rsidRPr="00E72FCD" w:rsidRDefault="00E72FCD" w:rsidP="0078186E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перечни юридических лиц и индивидуальных предпринимателей, оказывающих услуги по организации питания в детском саду;</w:t>
      </w:r>
    </w:p>
    <w:p w:rsidR="00E72FCD" w:rsidRPr="00E72FCD" w:rsidRDefault="00E72FCD" w:rsidP="0078186E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дошкольное образовательное учреждение;</w:t>
      </w:r>
    </w:p>
    <w:p w:rsidR="00E72FCD" w:rsidRPr="00E72FCD" w:rsidRDefault="00E72FCD" w:rsidP="0078186E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форму обратной связи для родителей (законных представителей) воспитанников и ответы на вопросы родителей (законных представителей) по питанию.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5.11.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 </w:t>
      </w:r>
      <w:proofErr w:type="gramEnd"/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5.12. 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5.13. 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  <w:proofErr w:type="gramEnd"/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контроля за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их расходованием;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 проведении в ДОУ праздничных мероприятий;</w:t>
      </w:r>
    </w:p>
    <w:p w:rsidR="00E72FCD" w:rsidRPr="00E72FCD" w:rsidRDefault="00E72FCD" w:rsidP="0078186E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5.14. 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5.15.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организации, факты незаконных сборов денежных сре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дств с р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одителей). 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5.16.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5.17. 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https://ohrana-tryda.com/. 5.18.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E72FCD" w:rsidRPr="00E72FCD" w:rsidRDefault="00E72FCD" w:rsidP="0078186E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6. Редколлегия официального сайта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6.3. Членам редколлегии официального сайта ДОУ вменяются следующие обязанности: 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 проведение организационно-технических мероприятий по защите информации официального сайта ДОУ от несанкционированного доступа; 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 ведение архива информационных материалов и программного обеспечения, необходимого для восстановления и инсталляции сайта детского сада; регулярное резервное копирование данных и настроек сайта дошкольного образовательного учреждения; разграничение прав доступа к ресурсам сайта дошкольного образовательного учреждения и прав на изменение информации;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6.4. 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E72FCD" w:rsidRPr="00E72FCD" w:rsidRDefault="00E72FCD" w:rsidP="0078186E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7. Порядок размещения и обновления информации на официальном сайте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7.1. Администрация дошкольного образовательного учреждения обеспечивает </w:t>
      </w:r>
      <w:proofErr w:type="spellStart"/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обеспечивает</w:t>
      </w:r>
      <w:proofErr w:type="spellEnd"/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координацию работ по информационному наполнению и обновлению официального сайта.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7.2.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ДОУ самостоятельно обеспечивает:</w:t>
      </w:r>
    </w:p>
    <w:p w:rsidR="00E72FCD" w:rsidRPr="00E72FCD" w:rsidRDefault="00E72FCD" w:rsidP="0078186E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постоянную поддержку официального сайта в работоспособном состоянии;</w:t>
      </w:r>
    </w:p>
    <w:p w:rsidR="00E72FCD" w:rsidRPr="00E72FCD" w:rsidRDefault="00E72FCD" w:rsidP="0078186E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взаимодействие с внешними информационно-телекоммуникационными сетями и сетью Интернет;</w:t>
      </w:r>
    </w:p>
    <w:p w:rsidR="00E72FCD" w:rsidRPr="00E72FCD" w:rsidRDefault="00E72FCD" w:rsidP="0078186E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E72FCD" w:rsidRPr="00E72FCD" w:rsidRDefault="00E72FCD" w:rsidP="0078186E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размещение материалов на официальном сайте;</w:t>
      </w:r>
    </w:p>
    <w:p w:rsidR="00E72FCD" w:rsidRPr="00E72FCD" w:rsidRDefault="00E72FCD" w:rsidP="0078186E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7.3. 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7.4. Сайт должен иметь версию для слабовидящих (для инвалидов и лиц с ограниченными возможностями здоровья по зрению). 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7.5. Дошкольное образовательное учреждение обновляет сведения, указанные в пункте 5.10 данного Положения, не позднее 10 рабочих дней после их изменений. 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7.6.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Информация, указанная в подпунктах 5.10.1-5.10.14 пункта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  <w:proofErr w:type="gramEnd"/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7.7. Все страницы официального сайта детского сада, содержащие сведения, указанные в подпунктах 5.10.1-5.10.14 пункта 5.10, должны содержать специальную html-разметку,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7.8.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38685B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7.9.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7.10. 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При размещении информации на сайте ДОУ в виде файлов к ним устанавливаются следующие требования:  </w:t>
      </w:r>
    </w:p>
    <w:p w:rsidR="00E72FCD" w:rsidRPr="00E72FCD" w:rsidRDefault="00E72FCD" w:rsidP="0078186E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E72FCD" w:rsidRPr="00E72FCD" w:rsidRDefault="00E72FCD" w:rsidP="0078186E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обеспечение возможности их сохранения на технических средствах пользователей и </w:t>
      </w:r>
      <w:proofErr w:type="gram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допускающем</w:t>
      </w:r>
      <w:proofErr w:type="gram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421C73" w:rsidRDefault="00421C73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7.11. Документы, самостоятельно разрабатываемые и утверждаемые дошкольным образовательным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учреждением, могут дополнительно размещаться в графическом формате в виде графических образов </w:t>
      </w:r>
      <w:r w:rsidR="0038685B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их оригиналов</w:t>
      </w:r>
    </w:p>
    <w:p w:rsidR="00E72FCD" w:rsidRPr="00E72FCD" w:rsidRDefault="0038685B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7.12.Форматы размещенной на сайте информации должны:</w:t>
      </w:r>
      <w:r w:rsidR="00E72FCD"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 обеспечивать свободный доступ пользователей к информации, размещенной на сайте, на основе</w:t>
      </w:r>
    </w:p>
    <w:p w:rsidR="00E72FCD" w:rsidRPr="00E72FCD" w:rsidRDefault="00E72FCD" w:rsidP="0078186E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E72FCD" w:rsidRPr="00E72FCD" w:rsidRDefault="00E72FCD" w:rsidP="0078186E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7.13. </w:t>
      </w:r>
      <w:r w:rsidR="00421C7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Все файлы, ссылки на которые размещены на </w:t>
      </w:r>
      <w:proofErr w:type="gramStart"/>
      <w:r w:rsidR="00421C7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страницах размещены на</w:t>
      </w:r>
      <w:proofErr w:type="gramEnd"/>
      <w:r w:rsidR="00421C73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страницах соответствующего раздела, должны удовлетворять следующим условиям:</w:t>
      </w:r>
    </w:p>
    <w:p w:rsidR="00E72FCD" w:rsidRPr="00E72FCD" w:rsidRDefault="00E72FCD" w:rsidP="0078186E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максимальный размер размещаемого файла не должен превышать 15 Мб.</w:t>
      </w:r>
    </w:p>
    <w:p w:rsidR="00E72FCD" w:rsidRPr="00E72FCD" w:rsidRDefault="00E72FCD" w:rsidP="0078186E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E72FCD" w:rsidRPr="00E72FCD" w:rsidRDefault="00E72FCD" w:rsidP="0078186E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dpi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;</w:t>
      </w:r>
    </w:p>
    <w:p w:rsidR="00E72FCD" w:rsidRPr="00E72FCD" w:rsidRDefault="00E72FCD" w:rsidP="0078186E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E72FCD" w:rsidRPr="00E72FCD" w:rsidRDefault="00E72FCD" w:rsidP="0078186E">
      <w:pPr>
        <w:numPr>
          <w:ilvl w:val="0"/>
          <w:numId w:val="1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421C7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7.14.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7.15. 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7.16. 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контента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сайта (</w:t>
      </w:r>
      <w:proofErr w:type="spellStart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бэкап</w:t>
      </w:r>
      <w:proofErr w:type="spellEnd"/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E72FCD" w:rsidRPr="00E72FCD" w:rsidRDefault="00E72FCD" w:rsidP="0078186E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8. Финансирование и материально-техническое обеспечение функционирования официального сайта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8.1. 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E72FCD" w:rsidRPr="00E72FCD" w:rsidRDefault="00E72FCD" w:rsidP="0078186E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 счёт внебюджетных средств;</w:t>
      </w:r>
    </w:p>
    <w:p w:rsidR="00E72FCD" w:rsidRPr="00E72FCD" w:rsidRDefault="00E72FCD" w:rsidP="0078186E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E72FCD" w:rsidRPr="00E72FCD" w:rsidRDefault="00E72FCD" w:rsidP="0078186E">
      <w:pPr>
        <w:numPr>
          <w:ilvl w:val="0"/>
          <w:numId w:val="1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 счёт средств целевой субсидии, полученной от органа исполнительной власти регионального образования.</w:t>
      </w:r>
    </w:p>
    <w:p w:rsidR="00421C73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8.2. 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E72FCD" w:rsidRPr="00E72FCD" w:rsidRDefault="00E72FCD" w:rsidP="0078186E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9. Ответственность за обеспечение функционирования официального сайта</w:t>
      </w:r>
    </w:p>
    <w:p w:rsidR="00421C73" w:rsidRDefault="0078186E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9.1. Ответственность за обеспечение функционирования сайта возлагается на заведующего дошкольным образовательным учреждением.</w:t>
      </w:r>
    </w:p>
    <w:p w:rsidR="00E72FCD" w:rsidRPr="00E72FCD" w:rsidRDefault="00421C73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9.2.Обязанности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E72FCD" w:rsidRPr="00E72FCD" w:rsidRDefault="00E72FCD" w:rsidP="0078186E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E72FCD" w:rsidRPr="00E72FCD" w:rsidRDefault="00E72FCD" w:rsidP="0078186E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только на третье лицо по письменному Договору с дошкольным образовательным учреждением;</w:t>
      </w:r>
    </w:p>
    <w:p w:rsidR="00E72FCD" w:rsidRPr="00E72FCD" w:rsidRDefault="00E72FCD" w:rsidP="0078186E">
      <w:pPr>
        <w:numPr>
          <w:ilvl w:val="0"/>
          <w:numId w:val="1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9.3. </w:t>
      </w:r>
      <w:r w:rsidR="0078186E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При возложении обязанностей на лиц-участников образовательных отношений, назначенных приказом заведующего, вменяются следующие обязанности:</w:t>
      </w:r>
    </w:p>
    <w:p w:rsidR="00E72FCD" w:rsidRPr="00E72FCD" w:rsidRDefault="00E72FCD" w:rsidP="0078186E">
      <w:pPr>
        <w:numPr>
          <w:ilvl w:val="0"/>
          <w:numId w:val="2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E72FCD" w:rsidRPr="00E72FCD" w:rsidRDefault="00E72FCD" w:rsidP="0078186E">
      <w:pPr>
        <w:numPr>
          <w:ilvl w:val="0"/>
          <w:numId w:val="2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E72FCD" w:rsidRPr="00E72FCD" w:rsidRDefault="00E72FCD" w:rsidP="0078186E">
      <w:pPr>
        <w:numPr>
          <w:ilvl w:val="0"/>
          <w:numId w:val="2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предоставление информации о достижениях и новостях в ДОУ не реже 1 раза в две недели.</w:t>
      </w:r>
    </w:p>
    <w:p w:rsidR="0078186E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9.4. 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 </w:t>
      </w:r>
    </w:p>
    <w:p w:rsidR="0078186E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</w:t>
      </w:r>
    </w:p>
    <w:p w:rsidR="0078186E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9.8. </w:t>
      </w:r>
      <w:r w:rsidR="0078186E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Лица, ответственные за функционирование официального сайта, несут ответственность:</w:t>
      </w:r>
    </w:p>
    <w:p w:rsidR="00E72FCD" w:rsidRPr="00E72FCD" w:rsidRDefault="00E72FCD" w:rsidP="0078186E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 отсутствие на сайте информации, предусмотренной разделом 5;</w:t>
      </w:r>
    </w:p>
    <w:p w:rsidR="00E72FCD" w:rsidRPr="00E72FCD" w:rsidRDefault="00E72FCD" w:rsidP="0078186E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E72FCD" w:rsidRPr="00E72FCD" w:rsidRDefault="00E72FCD" w:rsidP="0078186E">
      <w:pPr>
        <w:numPr>
          <w:ilvl w:val="0"/>
          <w:numId w:val="2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9.9. 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E72FCD" w:rsidRPr="00E72FCD" w:rsidRDefault="00E72FCD" w:rsidP="0078186E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10. Заключительные положения</w:t>
      </w:r>
    </w:p>
    <w:p w:rsidR="0078186E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10.1.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78186E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8186E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10.3.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E72FCD" w:rsidRPr="00E72FCD" w:rsidRDefault="00E72FCD" w:rsidP="0078186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E72FCD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C3850" w:rsidRPr="0078186E" w:rsidRDefault="00CC3850" w:rsidP="0078186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C3850" w:rsidRPr="0078186E" w:rsidSect="0078186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208"/>
    <w:multiLevelType w:val="multilevel"/>
    <w:tmpl w:val="833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72FD"/>
    <w:multiLevelType w:val="multilevel"/>
    <w:tmpl w:val="64B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2301C"/>
    <w:multiLevelType w:val="multilevel"/>
    <w:tmpl w:val="C9FE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A7650"/>
    <w:multiLevelType w:val="multilevel"/>
    <w:tmpl w:val="70A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05791"/>
    <w:multiLevelType w:val="multilevel"/>
    <w:tmpl w:val="2C6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561A1"/>
    <w:multiLevelType w:val="multilevel"/>
    <w:tmpl w:val="364E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C088D"/>
    <w:multiLevelType w:val="multilevel"/>
    <w:tmpl w:val="518E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C06A1"/>
    <w:multiLevelType w:val="multilevel"/>
    <w:tmpl w:val="0C4C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56010"/>
    <w:multiLevelType w:val="multilevel"/>
    <w:tmpl w:val="1D60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8612E"/>
    <w:multiLevelType w:val="multilevel"/>
    <w:tmpl w:val="E5E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C264B"/>
    <w:multiLevelType w:val="multilevel"/>
    <w:tmpl w:val="9C4C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100E5"/>
    <w:multiLevelType w:val="multilevel"/>
    <w:tmpl w:val="F5B8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AE3D77"/>
    <w:multiLevelType w:val="multilevel"/>
    <w:tmpl w:val="7DB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D72F1"/>
    <w:multiLevelType w:val="multilevel"/>
    <w:tmpl w:val="B774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B60D52"/>
    <w:multiLevelType w:val="multilevel"/>
    <w:tmpl w:val="8732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35D53"/>
    <w:multiLevelType w:val="multilevel"/>
    <w:tmpl w:val="E448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445C40"/>
    <w:multiLevelType w:val="multilevel"/>
    <w:tmpl w:val="761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A3683"/>
    <w:multiLevelType w:val="multilevel"/>
    <w:tmpl w:val="DF0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844474"/>
    <w:multiLevelType w:val="multilevel"/>
    <w:tmpl w:val="ADB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190C3B"/>
    <w:multiLevelType w:val="multilevel"/>
    <w:tmpl w:val="BA9C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DE4D80"/>
    <w:multiLevelType w:val="multilevel"/>
    <w:tmpl w:val="E81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16"/>
  </w:num>
  <w:num w:numId="10">
    <w:abstractNumId w:val="6"/>
  </w:num>
  <w:num w:numId="11">
    <w:abstractNumId w:val="9"/>
  </w:num>
  <w:num w:numId="12">
    <w:abstractNumId w:val="20"/>
  </w:num>
  <w:num w:numId="13">
    <w:abstractNumId w:val="0"/>
  </w:num>
  <w:num w:numId="14">
    <w:abstractNumId w:val="10"/>
  </w:num>
  <w:num w:numId="15">
    <w:abstractNumId w:val="4"/>
  </w:num>
  <w:num w:numId="16">
    <w:abstractNumId w:val="7"/>
  </w:num>
  <w:num w:numId="17">
    <w:abstractNumId w:val="19"/>
  </w:num>
  <w:num w:numId="18">
    <w:abstractNumId w:val="18"/>
  </w:num>
  <w:num w:numId="19">
    <w:abstractNumId w:val="15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2FCD"/>
    <w:rsid w:val="0038685B"/>
    <w:rsid w:val="00421C73"/>
    <w:rsid w:val="0078186E"/>
    <w:rsid w:val="00832908"/>
    <w:rsid w:val="00993B13"/>
    <w:rsid w:val="00A86A80"/>
    <w:rsid w:val="00B138E9"/>
    <w:rsid w:val="00B25E64"/>
    <w:rsid w:val="00CC3850"/>
    <w:rsid w:val="00E72FCD"/>
    <w:rsid w:val="00E9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2</cp:revision>
  <cp:lastPrinted>2023-02-16T08:59:00Z</cp:lastPrinted>
  <dcterms:created xsi:type="dcterms:W3CDTF">2023-02-16T09:20:00Z</dcterms:created>
  <dcterms:modified xsi:type="dcterms:W3CDTF">2023-02-16T09:20:00Z</dcterms:modified>
</cp:coreProperties>
</file>